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cs="黑体" w:asciiTheme="majorEastAsia" w:hAnsiTheme="majorEastAsia" w:eastAsiaTheme="majorEastAsia"/>
          <w:b/>
          <w:spacing w:val="-20"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pacing w:val="-20"/>
          <w:sz w:val="44"/>
          <w:szCs w:val="44"/>
        </w:rPr>
        <w:t>辽宁省农业机械购置补贴机具现场演示评价表</w:t>
      </w:r>
    </w:p>
    <w:p>
      <w:pPr>
        <w:spacing w:line="480" w:lineRule="auto"/>
        <w:ind w:firstLine="360" w:firstLineChars="15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企业名称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sz w:val="24"/>
          <w:szCs w:val="24"/>
        </w:rPr>
        <w:t>填写日期：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845"/>
        <w:gridCol w:w="1215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产品名称、型号</w:t>
            </w:r>
          </w:p>
        </w:tc>
        <w:tc>
          <w:tcPr>
            <w:tcW w:w="2845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所属品目及档次</w:t>
            </w:r>
          </w:p>
        </w:tc>
        <w:tc>
          <w:tcPr>
            <w:tcW w:w="2654" w:type="dxa"/>
            <w:tcBorders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72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6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（填写全称并盖章）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72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演示时间、地点</w:t>
            </w:r>
          </w:p>
        </w:tc>
        <w:tc>
          <w:tcPr>
            <w:tcW w:w="6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  <w:jc w:val="center"/>
        </w:trPr>
        <w:tc>
          <w:tcPr>
            <w:tcW w:w="172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技术参数及配置（主要包含投档相关配置与参数）</w:t>
            </w:r>
          </w:p>
        </w:tc>
        <w:tc>
          <w:tcPr>
            <w:tcW w:w="6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72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存在的问题</w:t>
            </w:r>
          </w:p>
        </w:tc>
        <w:tc>
          <w:tcPr>
            <w:tcW w:w="6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726" w:type="dxa"/>
            <w:tcBorders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现场演示评价意见</w:t>
            </w: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1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做出通过或不通过现场演示明确意见）       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评价专家组成员签字：</w:t>
            </w:r>
          </w:p>
          <w:p>
            <w:pPr>
              <w:ind w:firstLine="960" w:firstLineChars="4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年     月     日</w:t>
            </w:r>
          </w:p>
        </w:tc>
      </w:tr>
    </w:tbl>
    <w:p>
      <w:pPr>
        <w:ind w:firstLine="640"/>
      </w:pPr>
    </w:p>
    <w:p>
      <w:pPr>
        <w:jc w:val="center"/>
        <w:rPr>
          <w:rFonts w:cs="Arial" w:asciiTheme="majorEastAsia" w:hAnsiTheme="majorEastAsia" w:eastAsiaTheme="majorEastAsia"/>
          <w:b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sz w:val="44"/>
          <w:szCs w:val="44"/>
        </w:rPr>
        <w:t>辽宁省农业机械购置补贴机具</w:t>
      </w:r>
    </w:p>
    <w:p>
      <w:pPr>
        <w:jc w:val="center"/>
        <w:rPr>
          <w:rFonts w:cs="Arial" w:asciiTheme="majorEastAsia" w:hAnsiTheme="majorEastAsia" w:eastAsiaTheme="majorEastAsia"/>
          <w:b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sz w:val="44"/>
          <w:szCs w:val="44"/>
        </w:rPr>
        <w:t>现场演示评价报告（样式）</w:t>
      </w:r>
    </w:p>
    <w:p>
      <w:pPr>
        <w:ind w:firstLine="720"/>
        <w:jc w:val="center"/>
        <w:rPr>
          <w:rFonts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  <w:r>
        <w:rPr>
          <w:rFonts w:hint="eastAsia" w:ascii="仿宋_GB2312" w:hAnsi="Arial" w:eastAsia="仿宋_GB2312" w:cs="Arial"/>
          <w:sz w:val="36"/>
          <w:szCs w:val="36"/>
          <w:lang w:val="en-US" w:eastAsia="zh-CN"/>
        </w:rPr>
        <w:t>一</w:t>
      </w:r>
      <w:r>
        <w:rPr>
          <w:rFonts w:hint="eastAsia" w:ascii="仿宋_GB2312" w:hAnsi="Arial" w:eastAsia="仿宋_GB2312" w:cs="Arial"/>
          <w:sz w:val="36"/>
          <w:szCs w:val="36"/>
        </w:rPr>
        <w:t>、演示评价综述。</w:t>
      </w:r>
    </w:p>
    <w:p>
      <w:pPr>
        <w:ind w:firstLine="720" w:firstLineChars="200"/>
        <w:rPr>
          <w:rFonts w:hint="eastAsia"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  <w:r>
        <w:rPr>
          <w:rFonts w:hint="eastAsia" w:ascii="仿宋_GB2312" w:hAnsi="Arial" w:eastAsia="仿宋_GB2312" w:cs="Arial"/>
          <w:sz w:val="36"/>
          <w:szCs w:val="36"/>
          <w:lang w:val="en-US" w:eastAsia="zh-CN"/>
        </w:rPr>
        <w:t>二</w:t>
      </w:r>
      <w:r>
        <w:rPr>
          <w:rFonts w:hint="eastAsia" w:ascii="仿宋_GB2312" w:hAnsi="Arial" w:eastAsia="仿宋_GB2312" w:cs="Arial"/>
          <w:sz w:val="36"/>
          <w:szCs w:val="36"/>
        </w:rPr>
        <w:t>、演示机具</w:t>
      </w:r>
      <w:r>
        <w:rPr>
          <w:rFonts w:hint="eastAsia" w:ascii="仿宋_GB2312" w:hAnsi="Arial" w:eastAsia="仿宋_GB2312" w:cs="Arial"/>
          <w:sz w:val="36"/>
          <w:szCs w:val="36"/>
          <w:lang w:val="en-US" w:eastAsia="zh-CN"/>
        </w:rPr>
        <w:t>基本配置与技术参数</w:t>
      </w:r>
      <w:r>
        <w:rPr>
          <w:rFonts w:hint="eastAsia" w:ascii="仿宋_GB2312" w:hAnsi="Arial" w:eastAsia="仿宋_GB2312" w:cs="Arial"/>
          <w:sz w:val="36"/>
          <w:szCs w:val="36"/>
        </w:rPr>
        <w:t xml:space="preserve">情况。                                 </w:t>
      </w:r>
    </w:p>
    <w:p>
      <w:pPr>
        <w:ind w:firstLine="720"/>
        <w:rPr>
          <w:rFonts w:ascii="仿宋_GB2312" w:hAnsi="Arial" w:eastAsia="仿宋_GB2312" w:cs="Arial"/>
          <w:sz w:val="36"/>
          <w:szCs w:val="36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  <w:r>
        <w:rPr>
          <w:rFonts w:hint="eastAsia" w:ascii="仿宋_GB2312" w:hAnsi="Arial" w:eastAsia="仿宋_GB2312" w:cs="Arial"/>
          <w:sz w:val="36"/>
          <w:szCs w:val="36"/>
          <w:lang w:val="en-US" w:eastAsia="zh-CN"/>
        </w:rPr>
        <w:t>三</w:t>
      </w:r>
      <w:r>
        <w:rPr>
          <w:rFonts w:hint="eastAsia" w:ascii="仿宋_GB2312" w:hAnsi="Arial" w:eastAsia="仿宋_GB2312" w:cs="Arial"/>
          <w:sz w:val="36"/>
          <w:szCs w:val="36"/>
        </w:rPr>
        <w:t>、现场演示</w:t>
      </w:r>
      <w:r>
        <w:rPr>
          <w:rFonts w:hint="eastAsia" w:ascii="仿宋_GB2312" w:hAnsi="Arial" w:eastAsia="仿宋_GB2312" w:cs="Arial"/>
          <w:sz w:val="36"/>
          <w:szCs w:val="36"/>
          <w:lang w:val="en-US" w:eastAsia="zh-CN"/>
        </w:rPr>
        <w:t>的过程及相关配置与参数对比</w:t>
      </w:r>
      <w:r>
        <w:rPr>
          <w:rFonts w:hint="eastAsia" w:ascii="仿宋_GB2312" w:hAnsi="Arial" w:eastAsia="仿宋_GB2312" w:cs="Arial"/>
          <w:sz w:val="36"/>
          <w:szCs w:val="36"/>
        </w:rPr>
        <w:t>情况。</w:t>
      </w:r>
    </w:p>
    <w:p>
      <w:pPr>
        <w:ind w:left="372" w:leftChars="177" w:firstLine="720"/>
        <w:rPr>
          <w:rFonts w:ascii="仿宋_GB2312" w:hAnsi="Arial" w:eastAsia="仿宋_GB2312" w:cs="Arial"/>
          <w:sz w:val="36"/>
          <w:szCs w:val="36"/>
        </w:rPr>
      </w:pPr>
    </w:p>
    <w:p>
      <w:pPr>
        <w:numPr>
          <w:ilvl w:val="0"/>
          <w:numId w:val="1"/>
        </w:numPr>
        <w:ind w:firstLine="720"/>
        <w:rPr>
          <w:rFonts w:hint="eastAsia" w:ascii="仿宋_GB2312" w:hAnsi="Arial" w:eastAsia="仿宋_GB2312" w:cs="Arial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Arial"/>
          <w:sz w:val="36"/>
          <w:szCs w:val="36"/>
          <w:lang w:val="en-US" w:eastAsia="zh-CN"/>
        </w:rPr>
        <w:t>现场演示评价意见情况。</w:t>
      </w:r>
    </w:p>
    <w:p>
      <w:pPr>
        <w:numPr>
          <w:ilvl w:val="0"/>
          <w:numId w:val="0"/>
        </w:numPr>
        <w:rPr>
          <w:rFonts w:hint="default" w:ascii="仿宋_GB2312" w:hAnsi="Arial" w:eastAsia="仿宋_GB2312" w:cs="Arial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  <w:r>
        <w:rPr>
          <w:rFonts w:hint="eastAsia" w:ascii="仿宋_GB2312" w:hAnsi="Arial" w:eastAsia="仿宋_GB2312" w:cs="Arial"/>
          <w:sz w:val="36"/>
          <w:szCs w:val="36"/>
          <w:lang w:val="en-US" w:eastAsia="zh-CN"/>
        </w:rPr>
        <w:t>五</w:t>
      </w:r>
      <w:r>
        <w:rPr>
          <w:rFonts w:hint="eastAsia" w:ascii="仿宋_GB2312" w:hAnsi="Arial" w:eastAsia="仿宋_GB2312" w:cs="Arial"/>
          <w:sz w:val="36"/>
          <w:szCs w:val="36"/>
        </w:rPr>
        <w:t>、有关证明材料附件。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（评价专家相关证明资料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农机生产企业署</w:t>
      </w: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名盖章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sectPr>
      <w:pgSz w:w="11906" w:h="16838"/>
      <w:pgMar w:top="2098" w:right="1474" w:bottom="1985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E03781"/>
    <w:multiLevelType w:val="singleLevel"/>
    <w:tmpl w:val="3FE037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4259E"/>
    <w:rsid w:val="1E1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微软雅黑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snapToGrid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widowControl/>
      <w:spacing w:before="340" w:after="330" w:line="578" w:lineRule="auto"/>
      <w:ind w:firstLine="200" w:firstLineChars="200"/>
      <w:outlineLvl w:val="0"/>
    </w:pPr>
    <w:rPr>
      <w:rFonts w:cs="微软雅黑"/>
      <w:b/>
      <w:kern w:val="44"/>
      <w:sz w:val="44"/>
      <w:szCs w:val="8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widowControl/>
      <w:spacing w:before="260" w:after="260" w:line="415" w:lineRule="auto"/>
      <w:ind w:firstLine="200" w:firstLineChars="200"/>
      <w:outlineLvl w:val="1"/>
    </w:pPr>
    <w:rPr>
      <w:rFonts w:ascii="Arial" w:hAnsi="Arial" w:eastAsia="黑体" w:cs="微软雅黑"/>
      <w:b/>
      <w:kern w:val="36"/>
      <w:sz w:val="32"/>
      <w:szCs w:val="84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widowControl/>
      <w:spacing w:before="260" w:after="260" w:line="415" w:lineRule="auto"/>
      <w:ind w:firstLine="200" w:firstLineChars="200"/>
      <w:outlineLvl w:val="2"/>
    </w:pPr>
    <w:rPr>
      <w:rFonts w:cs="微软雅黑"/>
      <w:b/>
      <w:kern w:val="36"/>
      <w:sz w:val="32"/>
      <w:szCs w:val="8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uiPriority w:val="0"/>
    <w:rPr>
      <w:rFonts w:eastAsia="宋体"/>
      <w:b/>
      <w:snapToGrid/>
      <w:kern w:val="44"/>
      <w:sz w:val="44"/>
    </w:rPr>
  </w:style>
  <w:style w:type="character" w:customStyle="1" w:styleId="8">
    <w:name w:val="标题 2 Char"/>
    <w:basedOn w:val="6"/>
    <w:link w:val="3"/>
    <w:uiPriority w:val="0"/>
    <w:rPr>
      <w:rFonts w:ascii="Arial" w:hAnsi="Arial" w:eastAsia="黑体"/>
      <w:b/>
      <w:snapToGrid/>
    </w:rPr>
  </w:style>
  <w:style w:type="character" w:customStyle="1" w:styleId="9">
    <w:name w:val="标题 3 Char"/>
    <w:basedOn w:val="6"/>
    <w:link w:val="4"/>
    <w:uiPriority w:val="0"/>
    <w:rPr>
      <w:rFonts w:eastAsia="宋体"/>
      <w:b/>
      <w:snapToGrid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2022-03-25T03:54:00Z</dcterms:created>
  <dc:creator>admin</dc:creator>
  <cp:lastModifiedBy>Administrator</cp:lastModifiedBy>
  <dcterms:modified xsi:type="dcterms:W3CDTF">2022-03-30T00:26:13Z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418FFF6B81E7479CB683A4BA46BEAC0B</vt:lpwstr>
  </property>
</Properties>
</file>